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D4D39" w14:textId="286D14B1" w:rsidR="00407234" w:rsidRPr="00BF0C3A" w:rsidRDefault="00407234" w:rsidP="00BF0C3A">
      <w:pPr>
        <w:pStyle w:val="Citationintense"/>
        <w:rPr>
          <w:sz w:val="32"/>
          <w:szCs w:val="32"/>
        </w:rPr>
      </w:pPr>
      <w:r w:rsidRPr="00BF0C3A">
        <w:rPr>
          <w:sz w:val="32"/>
          <w:szCs w:val="32"/>
        </w:rPr>
        <w:t>Les ch</w:t>
      </w:r>
      <w:r w:rsidR="00344E84" w:rsidRPr="00BF0C3A">
        <w:rPr>
          <w:sz w:val="32"/>
          <w:szCs w:val="32"/>
        </w:rPr>
        <w:t xml:space="preserve">amps d’application de l’hypnose </w:t>
      </w:r>
      <w:r w:rsidR="00BF0C3A" w:rsidRPr="00BF0C3A">
        <w:rPr>
          <w:sz w:val="32"/>
          <w:szCs w:val="32"/>
        </w:rPr>
        <w:t xml:space="preserve">Thérapeutique </w:t>
      </w:r>
    </w:p>
    <w:p w14:paraId="39724FBE" w14:textId="77777777" w:rsidR="00B9019D" w:rsidRPr="00B9019D" w:rsidRDefault="00B9019D" w:rsidP="00B9019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44444"/>
          <w:sz w:val="25"/>
          <w:szCs w:val="24"/>
          <w:lang w:eastAsia="fr-FR"/>
        </w:rPr>
      </w:pPr>
      <w:r w:rsidRPr="00B9019D">
        <w:rPr>
          <w:rFonts w:ascii="inherit" w:eastAsia="Times New Roman" w:hAnsi="inherit" w:cs="Times New Roman"/>
          <w:b/>
          <w:bCs/>
          <w:color w:val="444444"/>
          <w:sz w:val="25"/>
          <w:szCs w:val="24"/>
          <w:bdr w:val="none" w:sz="0" w:space="0" w:color="auto" w:frame="1"/>
          <w:lang w:eastAsia="fr-FR"/>
        </w:rPr>
        <w:t>Favoriser les passages d’étapes de vie</w:t>
      </w:r>
    </w:p>
    <w:p w14:paraId="7169EC76" w14:textId="77777777" w:rsidR="00B9019D" w:rsidRPr="00B9019D" w:rsidRDefault="00B9019D" w:rsidP="00B9019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  <w:r w:rsidRPr="00B9019D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Toute la vie est </w:t>
      </w:r>
      <w:r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comme un chemin, </w:t>
      </w:r>
      <w:r w:rsidRPr="00B9019D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composé d’étapes, qui peuvent parfois être difficiles à </w:t>
      </w:r>
      <w:r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traverser</w:t>
      </w:r>
      <w:r w:rsidRPr="00B9019D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 </w:t>
      </w:r>
      <w:r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et nous pouvons nous sentir perdus</w:t>
      </w:r>
      <w:r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. Parfois quelques séances suffisent à débloquer ce qui nous empêche d’avancer</w:t>
      </w:r>
      <w:r w:rsidRPr="00B9019D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 </w:t>
      </w:r>
      <w:r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sereinement :</w:t>
      </w:r>
    </w:p>
    <w:p w14:paraId="07A14CCD" w14:textId="77777777" w:rsidR="00B9019D" w:rsidRPr="00B9019D" w:rsidRDefault="00B9019D" w:rsidP="00FB76F8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  <w:r w:rsidRPr="00B9019D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–  Changement d’activité, de lieu de vie</w:t>
      </w:r>
    </w:p>
    <w:p w14:paraId="520C1788" w14:textId="77777777" w:rsidR="00B9019D" w:rsidRPr="00B9019D" w:rsidRDefault="00B9019D" w:rsidP="00FB76F8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  <w:r w:rsidRPr="00B9019D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–  Départ des enfants</w:t>
      </w:r>
    </w:p>
    <w:p w14:paraId="34EFAC0D" w14:textId="77777777" w:rsidR="00B9019D" w:rsidRPr="00B9019D" w:rsidRDefault="00B9019D" w:rsidP="00FB76F8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  <w:r w:rsidRPr="00B9019D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–  Fin d’activité professionnelle (départ en retraite)</w:t>
      </w:r>
    </w:p>
    <w:p w14:paraId="69A83AEC" w14:textId="77777777" w:rsidR="00B9019D" w:rsidRPr="00B9019D" w:rsidRDefault="00B9019D" w:rsidP="00FB76F8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  <w:r w:rsidRPr="00B9019D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–  Séparation, divorce</w:t>
      </w:r>
    </w:p>
    <w:p w14:paraId="75E96585" w14:textId="7F00EF91" w:rsidR="00B9019D" w:rsidRDefault="00B9019D" w:rsidP="00FB76F8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  <w:r w:rsidRPr="00B9019D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–  Perte d’un être cher (deuil)</w:t>
      </w:r>
    </w:p>
    <w:p w14:paraId="61F381E3" w14:textId="55CAD72D" w:rsidR="0018185B" w:rsidRDefault="0018185B" w:rsidP="00B901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</w:p>
    <w:p w14:paraId="3ECD18BE" w14:textId="77777777" w:rsidR="0018185B" w:rsidRPr="00FB76F8" w:rsidRDefault="0018185B" w:rsidP="00DB79F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444444"/>
          <w:sz w:val="25"/>
          <w:szCs w:val="24"/>
          <w:lang w:eastAsia="fr-FR"/>
        </w:rPr>
      </w:pPr>
      <w:r w:rsidRPr="00FB76F8">
        <w:rPr>
          <w:rFonts w:ascii="inherit" w:eastAsia="Times New Roman" w:hAnsi="inherit" w:cs="Times New Roman"/>
          <w:b/>
          <w:bCs/>
          <w:color w:val="444444"/>
          <w:sz w:val="25"/>
          <w:szCs w:val="24"/>
          <w:lang w:eastAsia="fr-FR"/>
        </w:rPr>
        <w:t>Contrôler ses émotions</w:t>
      </w:r>
    </w:p>
    <w:p w14:paraId="39C9B83D" w14:textId="7E50C237" w:rsidR="0018185B" w:rsidRPr="0018185B" w:rsidRDefault="0018185B" w:rsidP="001818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  <w:r w:rsidRPr="0018185B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Dans ce domaine, bien des problématiques peuvent être « travaillées ». </w:t>
      </w:r>
      <w:r w:rsidR="00FE561D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N</w:t>
      </w:r>
      <w:r w:rsidR="006B2533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otre inconscient</w:t>
      </w:r>
      <w:r w:rsidR="001B6BB2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,</w:t>
      </w:r>
      <w:r w:rsidR="006B2533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 </w:t>
      </w:r>
      <w:r w:rsidR="00FE561D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à un moment a mis en place des schémas pour nous protéger</w:t>
      </w:r>
      <w:r w:rsidR="001B6BB2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 (parfois pendant l’enfance)</w:t>
      </w:r>
      <w:r w:rsidR="00B00F96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, mais ces protections peuvent ne plus nous convenir sous cette forme ou ne plus être </w:t>
      </w:r>
      <w:r w:rsidR="00986832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utiles là où nous en sommes dans notre vie</w:t>
      </w:r>
      <w:r w:rsidRPr="0018185B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.</w:t>
      </w:r>
      <w:r w:rsidR="00126899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 Il s’agit donc de </w:t>
      </w:r>
      <w:r w:rsidR="00AB2691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trouver d’autres schémas plus opérants, </w:t>
      </w:r>
      <w:r w:rsidR="00FB76F8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plus confortables</w:t>
      </w:r>
      <w:r w:rsidR="00A46FE4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 tout en maintenant la sécurité intérieure et la protecti</w:t>
      </w:r>
      <w:r w:rsidR="00CC21F0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on.</w:t>
      </w:r>
      <w:r w:rsidR="00F66B59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 </w:t>
      </w:r>
    </w:p>
    <w:p w14:paraId="0AADCDC3" w14:textId="6D911895" w:rsidR="0018185B" w:rsidRPr="0018185B" w:rsidRDefault="00104396" w:rsidP="001818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  <w:r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Nous pouvons </w:t>
      </w:r>
      <w:r w:rsidR="00671D8D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faire évoluer </w:t>
      </w:r>
      <w:r w:rsidR="00D82DB7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nos schémas sur</w:t>
      </w:r>
      <w:r w:rsidR="0018185B" w:rsidRPr="0018185B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 :</w:t>
      </w:r>
    </w:p>
    <w:p w14:paraId="48BB5DE6" w14:textId="77777777" w:rsidR="0018185B" w:rsidRPr="0018185B" w:rsidRDefault="0018185B" w:rsidP="001818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</w:p>
    <w:p w14:paraId="51F7F34C" w14:textId="2DFF3AC2" w:rsidR="0018185B" w:rsidRPr="0018185B" w:rsidRDefault="0018185B" w:rsidP="00FB76F8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  <w:r w:rsidRPr="0018185B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–  L’estime de soi et la confiance en soi</w:t>
      </w:r>
    </w:p>
    <w:p w14:paraId="67C704BF" w14:textId="18786F3F" w:rsidR="00E27BC1" w:rsidRDefault="0018185B" w:rsidP="00993C18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  <w:r w:rsidRPr="0018185B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–  Les peurs et phobies (avion, foule, eau, vide, animaux, claustrophobie…)</w:t>
      </w:r>
    </w:p>
    <w:p w14:paraId="5F507244" w14:textId="40FF7993" w:rsidR="00993C18" w:rsidRPr="00616072" w:rsidRDefault="00616072" w:rsidP="00616072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  <w:r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Les </w:t>
      </w:r>
      <w:r w:rsidR="00951909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réactions excessives sur le plan émotionnel (colères intenses ou fréquentes, </w:t>
      </w:r>
      <w:r w:rsidR="008C63EE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hyperémotivité</w:t>
      </w:r>
      <w:r w:rsidR="005E2146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…)</w:t>
      </w:r>
    </w:p>
    <w:p w14:paraId="659DF661" w14:textId="36A7115C" w:rsidR="0018185B" w:rsidRPr="0018185B" w:rsidRDefault="0018185B" w:rsidP="00FB76F8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  <w:r w:rsidRPr="0018185B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–  Le stress ou les angoisses (</w:t>
      </w:r>
      <w:r w:rsidR="004D5D58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crise d’angoisse, </w:t>
      </w:r>
      <w:r w:rsidRPr="0018185B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trac, bégaiement, TOC…)</w:t>
      </w:r>
    </w:p>
    <w:p w14:paraId="61ADC0E6" w14:textId="61DC39F0" w:rsidR="0018185B" w:rsidRDefault="0018185B" w:rsidP="00FB76F8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  <w:r w:rsidRPr="0018185B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– </w:t>
      </w:r>
      <w:r w:rsidR="00EF451B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 xml:space="preserve"> </w:t>
      </w:r>
      <w:r w:rsidRPr="0018185B"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  <w:t>Les traumatismes (agression…)</w:t>
      </w:r>
    </w:p>
    <w:p w14:paraId="58A78580" w14:textId="77777777" w:rsidR="002D51CF" w:rsidRPr="00B9019D" w:rsidRDefault="002D51CF" w:rsidP="00FB76F8">
      <w:pPr>
        <w:shd w:val="clear" w:color="auto" w:fill="FFFFFF"/>
        <w:spacing w:after="0" w:line="240" w:lineRule="auto"/>
        <w:ind w:left="708"/>
        <w:textAlignment w:val="baseline"/>
        <w:rPr>
          <w:rFonts w:ascii="Arial" w:eastAsia="Times New Roman" w:hAnsi="Arial" w:cs="Times New Roman"/>
          <w:color w:val="444444"/>
          <w:sz w:val="23"/>
          <w:szCs w:val="23"/>
          <w:lang w:eastAsia="fr-FR"/>
        </w:rPr>
      </w:pPr>
    </w:p>
    <w:p w14:paraId="48EB6EC9" w14:textId="77777777" w:rsidR="002D51CF" w:rsidRPr="002D51CF" w:rsidRDefault="002D51CF" w:rsidP="002D51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444444"/>
          <w:sz w:val="25"/>
          <w:szCs w:val="24"/>
          <w:lang w:eastAsia="fr-FR"/>
        </w:rPr>
      </w:pPr>
      <w:r w:rsidRPr="002D51CF">
        <w:rPr>
          <w:rFonts w:ascii="inherit" w:eastAsia="Times New Roman" w:hAnsi="inherit" w:cs="Times New Roman"/>
          <w:b/>
          <w:bCs/>
          <w:color w:val="444444"/>
          <w:sz w:val="25"/>
          <w:szCs w:val="24"/>
          <w:lang w:eastAsia="fr-FR"/>
        </w:rPr>
        <w:t>Modifier ses comportements</w:t>
      </w:r>
    </w:p>
    <w:p w14:paraId="0B05F7EE" w14:textId="3A51DB3F" w:rsidR="002D51CF" w:rsidRPr="002D51CF" w:rsidRDefault="002D51CF" w:rsidP="002D51C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r-FR"/>
        </w:rPr>
      </w:pPr>
      <w:r w:rsidRPr="002D51CF">
        <w:rPr>
          <w:rFonts w:ascii="Arial" w:eastAsia="Times New Roman" w:hAnsi="Arial" w:cs="Arial"/>
          <w:color w:val="444444"/>
          <w:sz w:val="23"/>
          <w:szCs w:val="23"/>
          <w:lang w:eastAsia="fr-FR"/>
        </w:rPr>
        <w:t>Tout le monde a déjà tenté dans nombre de situations de modifier son/ses comportements ; de lutter avec toute sa force, de manière consciente contre un comportement gênant sans obtenir de vrai résultat.</w:t>
      </w:r>
      <w:r w:rsidR="00084051">
        <w:rPr>
          <w:rFonts w:ascii="Arial" w:eastAsia="Times New Roman" w:hAnsi="Arial" w:cs="Arial"/>
          <w:color w:val="444444"/>
          <w:sz w:val="23"/>
          <w:szCs w:val="23"/>
          <w:lang w:eastAsia="fr-FR"/>
        </w:rPr>
        <w:t xml:space="preserve"> Parce qu’il ne suffit pas de </w:t>
      </w:r>
      <w:r w:rsidR="00877A7D">
        <w:rPr>
          <w:rFonts w:ascii="Arial" w:eastAsia="Times New Roman" w:hAnsi="Arial" w:cs="Arial"/>
          <w:color w:val="444444"/>
          <w:sz w:val="23"/>
          <w:szCs w:val="23"/>
          <w:lang w:eastAsia="fr-FR"/>
        </w:rPr>
        <w:t xml:space="preserve">savoir pour parvenir à faire, </w:t>
      </w:r>
      <w:r w:rsidR="002751CA">
        <w:rPr>
          <w:rFonts w:ascii="Arial" w:eastAsia="Times New Roman" w:hAnsi="Arial" w:cs="Arial"/>
          <w:color w:val="444444"/>
          <w:sz w:val="23"/>
          <w:szCs w:val="23"/>
          <w:lang w:eastAsia="fr-FR"/>
        </w:rPr>
        <w:t xml:space="preserve">travailler avec l’inconscient permet de </w:t>
      </w:r>
      <w:r w:rsidR="009508F0">
        <w:rPr>
          <w:rFonts w:ascii="Arial" w:eastAsia="Times New Roman" w:hAnsi="Arial" w:cs="Arial"/>
          <w:color w:val="444444"/>
          <w:sz w:val="23"/>
          <w:szCs w:val="23"/>
          <w:lang w:eastAsia="fr-FR"/>
        </w:rPr>
        <w:t xml:space="preserve">s’offrir la possibilité là encore de modifier </w:t>
      </w:r>
      <w:r w:rsidR="00BA2504">
        <w:rPr>
          <w:rFonts w:ascii="Arial" w:eastAsia="Times New Roman" w:hAnsi="Arial" w:cs="Arial"/>
          <w:color w:val="444444"/>
          <w:sz w:val="23"/>
          <w:szCs w:val="23"/>
          <w:lang w:eastAsia="fr-FR"/>
        </w:rPr>
        <w:t>nos schémas qui ne nous conviennent pas</w:t>
      </w:r>
      <w:r w:rsidR="005303B4">
        <w:rPr>
          <w:rFonts w:ascii="Arial" w:eastAsia="Times New Roman" w:hAnsi="Arial" w:cs="Arial"/>
          <w:color w:val="444444"/>
          <w:sz w:val="23"/>
          <w:szCs w:val="23"/>
          <w:lang w:eastAsia="fr-FR"/>
        </w:rPr>
        <w:t xml:space="preserve"> comme par exemple </w:t>
      </w:r>
    </w:p>
    <w:p w14:paraId="03B408AE" w14:textId="3F6586F2" w:rsidR="002D51CF" w:rsidRPr="002D51CF" w:rsidRDefault="002D51CF" w:rsidP="002D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r-FR"/>
        </w:rPr>
      </w:pPr>
      <w:r w:rsidRPr="002D51CF">
        <w:rPr>
          <w:rFonts w:ascii="Arial" w:eastAsia="Times New Roman" w:hAnsi="Arial" w:cs="Arial"/>
          <w:color w:val="444444"/>
          <w:sz w:val="23"/>
          <w:szCs w:val="23"/>
          <w:lang w:eastAsia="fr-FR"/>
        </w:rPr>
        <w:t xml:space="preserve">–  Les comportements alimentaires (grignotage, boulimie, </w:t>
      </w:r>
      <w:r w:rsidR="00267E3F">
        <w:rPr>
          <w:rFonts w:ascii="Arial" w:eastAsia="Times New Roman" w:hAnsi="Arial" w:cs="Arial"/>
          <w:color w:val="444444"/>
          <w:sz w:val="23"/>
          <w:szCs w:val="23"/>
          <w:lang w:eastAsia="fr-FR"/>
        </w:rPr>
        <w:t xml:space="preserve">compulsions </w:t>
      </w:r>
      <w:r w:rsidR="00204432">
        <w:rPr>
          <w:rFonts w:ascii="Arial" w:eastAsia="Times New Roman" w:hAnsi="Arial" w:cs="Arial"/>
          <w:color w:val="444444"/>
          <w:sz w:val="23"/>
          <w:szCs w:val="23"/>
          <w:lang w:eastAsia="fr-FR"/>
        </w:rPr>
        <w:t>de sucre</w:t>
      </w:r>
      <w:r w:rsidRPr="002D51CF">
        <w:rPr>
          <w:rFonts w:ascii="Arial" w:eastAsia="Times New Roman" w:hAnsi="Arial" w:cs="Arial"/>
          <w:color w:val="444444"/>
          <w:sz w:val="23"/>
          <w:szCs w:val="23"/>
          <w:lang w:eastAsia="fr-FR"/>
        </w:rPr>
        <w:t>… )</w:t>
      </w:r>
    </w:p>
    <w:p w14:paraId="2CBDAAF1" w14:textId="77777777" w:rsidR="002D51CF" w:rsidRPr="002D51CF" w:rsidRDefault="002D51CF" w:rsidP="002D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r-FR"/>
        </w:rPr>
      </w:pPr>
      <w:r w:rsidRPr="002D51CF">
        <w:rPr>
          <w:rFonts w:ascii="Arial" w:eastAsia="Times New Roman" w:hAnsi="Arial" w:cs="Arial"/>
          <w:color w:val="444444"/>
          <w:sz w:val="23"/>
          <w:szCs w:val="23"/>
          <w:lang w:eastAsia="fr-FR"/>
        </w:rPr>
        <w:t>–  Les troubles du sommeil (difficulté d’endormissement, cauchemars, insomnie, réveils nocturnes…)</w:t>
      </w:r>
    </w:p>
    <w:p w14:paraId="0353AE14" w14:textId="77777777" w:rsidR="002D51CF" w:rsidRPr="002D51CF" w:rsidRDefault="002D51CF" w:rsidP="002D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r-FR"/>
        </w:rPr>
      </w:pPr>
      <w:r w:rsidRPr="002D51CF">
        <w:rPr>
          <w:rFonts w:ascii="Arial" w:eastAsia="Times New Roman" w:hAnsi="Arial" w:cs="Arial"/>
          <w:color w:val="444444"/>
          <w:sz w:val="23"/>
          <w:szCs w:val="23"/>
          <w:lang w:eastAsia="fr-FR"/>
        </w:rPr>
        <w:t>–  Les addictions (tabac, drogues, alcool, jeux…)</w:t>
      </w:r>
    </w:p>
    <w:p w14:paraId="3C49F687" w14:textId="77777777" w:rsidR="002D51CF" w:rsidRPr="002D51CF" w:rsidRDefault="002D51CF" w:rsidP="002D51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r-FR"/>
        </w:rPr>
      </w:pPr>
      <w:r w:rsidRPr="002D51CF">
        <w:rPr>
          <w:rFonts w:ascii="Arial" w:eastAsia="Times New Roman" w:hAnsi="Arial" w:cs="Arial"/>
          <w:color w:val="444444"/>
          <w:sz w:val="23"/>
          <w:szCs w:val="23"/>
          <w:lang w:eastAsia="fr-FR"/>
        </w:rPr>
        <w:t>–  La procrastination (remettre systématiquement au lendemain)</w:t>
      </w:r>
    </w:p>
    <w:p w14:paraId="21BF8879" w14:textId="77777777" w:rsidR="00126AF5" w:rsidRDefault="00126AF5"/>
    <w:p w14:paraId="51AADBEF" w14:textId="3BDBBF2C" w:rsidR="00277741" w:rsidRPr="00277741" w:rsidRDefault="00126AF5" w:rsidP="00736996">
      <w:pPr>
        <w:jc w:val="center"/>
        <w:rPr>
          <w:sz w:val="24"/>
          <w:szCs w:val="24"/>
        </w:rPr>
      </w:pPr>
      <w:r w:rsidRPr="00736996">
        <w:rPr>
          <w:b/>
          <w:bCs/>
          <w:color w:val="FF0000"/>
          <w:sz w:val="24"/>
          <w:szCs w:val="24"/>
        </w:rPr>
        <w:t>Attention</w:t>
      </w:r>
      <w:r w:rsidRPr="00277741">
        <w:rPr>
          <w:sz w:val="24"/>
          <w:szCs w:val="24"/>
        </w:rPr>
        <w:t xml:space="preserve"> toutefois, </w:t>
      </w:r>
      <w:r w:rsidRPr="00736996">
        <w:rPr>
          <w:b/>
          <w:bCs/>
          <w:sz w:val="24"/>
          <w:szCs w:val="24"/>
        </w:rPr>
        <w:t>l’hypnose n’est pas de la</w:t>
      </w:r>
      <w:r w:rsidRPr="00277741">
        <w:rPr>
          <w:sz w:val="24"/>
          <w:szCs w:val="24"/>
        </w:rPr>
        <w:t xml:space="preserve"> </w:t>
      </w:r>
      <w:r w:rsidRPr="00736996">
        <w:rPr>
          <w:b/>
          <w:bCs/>
          <w:sz w:val="24"/>
          <w:szCs w:val="24"/>
        </w:rPr>
        <w:t>magie</w:t>
      </w:r>
      <w:r w:rsidRPr="00277741">
        <w:rPr>
          <w:sz w:val="24"/>
          <w:szCs w:val="24"/>
        </w:rPr>
        <w:t xml:space="preserve"> qui permettrait de reprogrammer le cerveau 1 ou 2 séances</w:t>
      </w:r>
      <w:r w:rsidR="005862C8" w:rsidRPr="00277741">
        <w:rPr>
          <w:sz w:val="24"/>
          <w:szCs w:val="24"/>
        </w:rPr>
        <w:t xml:space="preserve">. Les transformations ne peuvent se réaliser que si le sujet </w:t>
      </w:r>
      <w:r w:rsidR="00C719F1" w:rsidRPr="00277741">
        <w:rPr>
          <w:sz w:val="24"/>
          <w:szCs w:val="24"/>
        </w:rPr>
        <w:t>veut vraiment changer maintenant</w:t>
      </w:r>
      <w:r w:rsidR="009F4B39" w:rsidRPr="00277741">
        <w:rPr>
          <w:sz w:val="24"/>
          <w:szCs w:val="24"/>
        </w:rPr>
        <w:t xml:space="preserve">, et </w:t>
      </w:r>
      <w:r w:rsidR="00C54617" w:rsidRPr="00277741">
        <w:rPr>
          <w:sz w:val="24"/>
          <w:szCs w:val="24"/>
        </w:rPr>
        <w:t xml:space="preserve">le temps nécessaire pour y parvenir va dépendre de paramètres complexes </w:t>
      </w:r>
      <w:r w:rsidR="00FC3B39" w:rsidRPr="00277741">
        <w:rPr>
          <w:sz w:val="24"/>
          <w:szCs w:val="24"/>
        </w:rPr>
        <w:t>qu’on ne peut pas évaluer à l’avance.</w:t>
      </w:r>
      <w:r w:rsidR="003A63E6">
        <w:rPr>
          <w:sz w:val="24"/>
          <w:szCs w:val="24"/>
        </w:rPr>
        <w:t xml:space="preserve"> </w:t>
      </w:r>
      <w:r w:rsidR="00894285">
        <w:rPr>
          <w:sz w:val="24"/>
          <w:szCs w:val="24"/>
        </w:rPr>
        <w:t>Le thérapeute ne réalise pas ce changement, il ne fait qu</w:t>
      </w:r>
      <w:r w:rsidR="00D82DB7">
        <w:rPr>
          <w:sz w:val="24"/>
          <w:szCs w:val="24"/>
        </w:rPr>
        <w:t>’</w:t>
      </w:r>
      <w:bookmarkStart w:id="0" w:name="_GoBack"/>
      <w:bookmarkEnd w:id="0"/>
      <w:r w:rsidR="00894285">
        <w:rPr>
          <w:sz w:val="24"/>
          <w:szCs w:val="24"/>
        </w:rPr>
        <w:t xml:space="preserve">accompagner le sujet à trouver en lui les ressources pour </w:t>
      </w:r>
      <w:r w:rsidR="00D82DB7">
        <w:rPr>
          <w:sz w:val="24"/>
          <w:szCs w:val="24"/>
        </w:rPr>
        <w:t>modifier ce qu’il veut transformer en lui.</w:t>
      </w:r>
    </w:p>
    <w:sectPr w:rsidR="00277741" w:rsidRPr="00277741" w:rsidSect="00D82DB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5B44"/>
    <w:multiLevelType w:val="hybridMultilevel"/>
    <w:tmpl w:val="8C6A468A"/>
    <w:lvl w:ilvl="0" w:tplc="6898F034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610310"/>
    <w:multiLevelType w:val="multilevel"/>
    <w:tmpl w:val="68EC81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443FED"/>
    <w:multiLevelType w:val="multilevel"/>
    <w:tmpl w:val="47CCE0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F2D597F"/>
    <w:multiLevelType w:val="hybridMultilevel"/>
    <w:tmpl w:val="01F69B36"/>
    <w:lvl w:ilvl="0" w:tplc="58D08BD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9D"/>
    <w:rsid w:val="00084051"/>
    <w:rsid w:val="00104396"/>
    <w:rsid w:val="00126899"/>
    <w:rsid w:val="00126AF5"/>
    <w:rsid w:val="0018185B"/>
    <w:rsid w:val="001B6BB2"/>
    <w:rsid w:val="00204432"/>
    <w:rsid w:val="00216123"/>
    <w:rsid w:val="00267E3F"/>
    <w:rsid w:val="002751CA"/>
    <w:rsid w:val="00277741"/>
    <w:rsid w:val="002D51CF"/>
    <w:rsid w:val="00344E84"/>
    <w:rsid w:val="003A63E6"/>
    <w:rsid w:val="00407234"/>
    <w:rsid w:val="004B5C3E"/>
    <w:rsid w:val="004D5D58"/>
    <w:rsid w:val="005303B4"/>
    <w:rsid w:val="005862C8"/>
    <w:rsid w:val="005E2146"/>
    <w:rsid w:val="00616072"/>
    <w:rsid w:val="00671D8D"/>
    <w:rsid w:val="006B2533"/>
    <w:rsid w:val="006F462D"/>
    <w:rsid w:val="00736996"/>
    <w:rsid w:val="00877A7D"/>
    <w:rsid w:val="00894285"/>
    <w:rsid w:val="008C63EE"/>
    <w:rsid w:val="009508F0"/>
    <w:rsid w:val="00951909"/>
    <w:rsid w:val="00986832"/>
    <w:rsid w:val="00993C18"/>
    <w:rsid w:val="009F4B39"/>
    <w:rsid w:val="00A46FE4"/>
    <w:rsid w:val="00AB2691"/>
    <w:rsid w:val="00B00F96"/>
    <w:rsid w:val="00B9019D"/>
    <w:rsid w:val="00BA2504"/>
    <w:rsid w:val="00BF0C3A"/>
    <w:rsid w:val="00C54617"/>
    <w:rsid w:val="00C719F1"/>
    <w:rsid w:val="00CC21F0"/>
    <w:rsid w:val="00D442E1"/>
    <w:rsid w:val="00D625FF"/>
    <w:rsid w:val="00D82DB7"/>
    <w:rsid w:val="00DB79F1"/>
    <w:rsid w:val="00E27BC1"/>
    <w:rsid w:val="00EF451B"/>
    <w:rsid w:val="00F66B59"/>
    <w:rsid w:val="00FB76F8"/>
    <w:rsid w:val="00FC3B39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F843"/>
  <w15:chartTrackingRefBased/>
  <w15:docId w15:val="{35B8D49C-9338-4377-8EF1-165FBC60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901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442E1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0C3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0C3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BERNET</dc:creator>
  <cp:keywords/>
  <dc:description/>
  <cp:lastModifiedBy>Anne BERNET</cp:lastModifiedBy>
  <cp:revision>52</cp:revision>
  <dcterms:created xsi:type="dcterms:W3CDTF">2019-11-08T09:41:00Z</dcterms:created>
  <dcterms:modified xsi:type="dcterms:W3CDTF">2019-11-08T12:14:00Z</dcterms:modified>
</cp:coreProperties>
</file>